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D0C" w:rsidRDefault="000B0D0C" w:rsidP="000B0D0C">
      <w:pPr>
        <w:pStyle w:val="Default"/>
        <w:rPr>
          <w:sz w:val="22"/>
          <w:szCs w:val="22"/>
        </w:rPr>
      </w:pPr>
      <w:r>
        <w:rPr>
          <w:sz w:val="22"/>
          <w:szCs w:val="22"/>
        </w:rPr>
        <w:t xml:space="preserve">Copy text: </w:t>
      </w:r>
    </w:p>
    <w:p w:rsidR="000B0D0C" w:rsidRDefault="000B0D0C" w:rsidP="000B0D0C">
      <w:pPr>
        <w:pStyle w:val="Default"/>
        <w:rPr>
          <w:sz w:val="22"/>
          <w:szCs w:val="22"/>
        </w:rPr>
      </w:pPr>
    </w:p>
    <w:p w:rsidR="000B0D0C" w:rsidRDefault="000B0D0C" w:rsidP="000B0D0C">
      <w:pPr>
        <w:pStyle w:val="Default"/>
        <w:rPr>
          <w:sz w:val="22"/>
          <w:szCs w:val="22"/>
        </w:rPr>
      </w:pPr>
      <w:r>
        <w:rPr>
          <w:sz w:val="22"/>
          <w:szCs w:val="22"/>
        </w:rPr>
        <w:t xml:space="preserve">“The LWR Music portable wireless speaker remains lightweight, while still delivering a powerful and rich listening experience. The twin-speaker setup produces clean vocal sounds and boasts a powerful bass response. </w:t>
      </w:r>
    </w:p>
    <w:p w:rsidR="000B0D0C" w:rsidRDefault="000B0D0C" w:rsidP="000B0D0C">
      <w:pPr>
        <w:pStyle w:val="Default"/>
        <w:rPr>
          <w:sz w:val="22"/>
          <w:szCs w:val="22"/>
        </w:rPr>
      </w:pPr>
    </w:p>
    <w:p w:rsidR="000B0D0C" w:rsidRDefault="000B0D0C" w:rsidP="000B0D0C">
      <w:pPr>
        <w:pStyle w:val="Default"/>
        <w:rPr>
          <w:sz w:val="22"/>
          <w:szCs w:val="22"/>
        </w:rPr>
      </w:pPr>
      <w:r>
        <w:rPr>
          <w:sz w:val="22"/>
          <w:szCs w:val="22"/>
        </w:rPr>
        <w:t>Featuring a range of pre-set sound setups, the LWR Music portable wireless speaker can be customised to suit your every need; from house party music, to relaxation sounds. The compact nature of this speaker makes it an ideal product if you are on the move, or simply enjoy listening to your sounds in a variety of rooms and locations around your home.</w:t>
      </w:r>
    </w:p>
    <w:p w:rsidR="000B0D0C" w:rsidRDefault="000B0D0C" w:rsidP="000B0D0C">
      <w:pPr>
        <w:pStyle w:val="Default"/>
        <w:rPr>
          <w:sz w:val="22"/>
          <w:szCs w:val="22"/>
        </w:rPr>
      </w:pPr>
      <w:r>
        <w:rPr>
          <w:sz w:val="22"/>
          <w:szCs w:val="22"/>
        </w:rPr>
        <w:t xml:space="preserve"> </w:t>
      </w:r>
    </w:p>
    <w:p w:rsidR="000B0D0C" w:rsidRDefault="000B0D0C" w:rsidP="000B0D0C">
      <w:pPr>
        <w:pStyle w:val="Default"/>
        <w:rPr>
          <w:sz w:val="22"/>
          <w:szCs w:val="22"/>
        </w:rPr>
      </w:pPr>
      <w:r>
        <w:rPr>
          <w:sz w:val="22"/>
          <w:szCs w:val="22"/>
        </w:rPr>
        <w:t xml:space="preserve">The musician’s wingman — this portable speaker features electric and bass guitar connectivity. This allows you to connect your instrument (using our mobile phone app) directly to your speaker to use as a practice amplifier. </w:t>
      </w:r>
    </w:p>
    <w:p w:rsidR="000B0D0C" w:rsidRDefault="000B0D0C" w:rsidP="000B0D0C">
      <w:pPr>
        <w:pStyle w:val="Default"/>
        <w:rPr>
          <w:sz w:val="22"/>
          <w:szCs w:val="22"/>
        </w:rPr>
      </w:pPr>
    </w:p>
    <w:p w:rsidR="00AA7A71" w:rsidRPr="000B0D0C" w:rsidRDefault="000B0D0C" w:rsidP="000B0D0C">
      <w:pPr>
        <w:rPr>
          <w:rFonts w:ascii="Trebuchet MS" w:hAnsi="Trebuchet MS" w:cs="Trebuchet MS"/>
          <w:color w:val="000000"/>
        </w:rPr>
      </w:pPr>
      <w:r w:rsidRPr="000B0D0C">
        <w:rPr>
          <w:rFonts w:ascii="Trebuchet MS" w:hAnsi="Trebuchet MS" w:cs="Trebuchet MS"/>
          <w:color w:val="000000"/>
        </w:rPr>
        <w:t>Visit our website www.lwrmusic.co.uk for more details on this</w:t>
      </w:r>
      <w:bookmarkStart w:id="0" w:name="_GoBack"/>
      <w:bookmarkEnd w:id="0"/>
      <w:r w:rsidRPr="000B0D0C">
        <w:rPr>
          <w:rFonts w:ascii="Trebuchet MS" w:hAnsi="Trebuchet MS" w:cs="Trebuchet MS"/>
          <w:color w:val="000000"/>
        </w:rPr>
        <w:t xml:space="preserve"> product.”</w:t>
      </w:r>
    </w:p>
    <w:sectPr w:rsidR="00AA7A71" w:rsidRPr="000B0D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D0C"/>
    <w:rsid w:val="000B0D0C"/>
    <w:rsid w:val="005467E3"/>
    <w:rsid w:val="00E44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D20D6"/>
  <w15:chartTrackingRefBased/>
  <w15:docId w15:val="{6C1101E4-CAC8-459A-9DDC-A9477FAC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0D0C"/>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SQA</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Wistuba</dc:creator>
  <cp:keywords/>
  <dc:description/>
  <cp:lastModifiedBy>Paul Wistuba</cp:lastModifiedBy>
  <cp:revision>1</cp:revision>
  <dcterms:created xsi:type="dcterms:W3CDTF">2019-01-28T10:04:00Z</dcterms:created>
  <dcterms:modified xsi:type="dcterms:W3CDTF">2019-01-28T10:05:00Z</dcterms:modified>
</cp:coreProperties>
</file>